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6B" w:rsidRPr="00D97D7E" w:rsidRDefault="00BB1F6B" w:rsidP="00BB1F6B">
      <w:pPr>
        <w:spacing w:line="596" w:lineRule="exact"/>
        <w:ind w:right="160"/>
        <w:jc w:val="left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6</w:t>
      </w:r>
      <w:r w:rsidRPr="00D97D7E">
        <w:rPr>
          <w:rFonts w:eastAsia="仿宋_GB2312"/>
          <w:sz w:val="32"/>
          <w:szCs w:val="32"/>
        </w:rPr>
        <w:t>：</w:t>
      </w:r>
    </w:p>
    <w:p w:rsidR="00BB1F6B" w:rsidRPr="00D97D7E" w:rsidRDefault="00BB1F6B" w:rsidP="00BB1F6B">
      <w:pPr>
        <w:widowControl/>
        <w:spacing w:line="596" w:lineRule="exact"/>
        <w:jc w:val="center"/>
        <w:rPr>
          <w:rFonts w:eastAsia="方正小标宋_GBK"/>
          <w:kern w:val="0"/>
          <w:sz w:val="42"/>
          <w:szCs w:val="42"/>
        </w:rPr>
      </w:pPr>
    </w:p>
    <w:p w:rsidR="00BB1F6B" w:rsidRPr="00D97D7E" w:rsidRDefault="00BB1F6B" w:rsidP="00BB1F6B">
      <w:pPr>
        <w:widowControl/>
        <w:spacing w:line="596" w:lineRule="exact"/>
        <w:jc w:val="center"/>
        <w:rPr>
          <w:rFonts w:eastAsia="方正小标宋_GBK"/>
          <w:kern w:val="0"/>
          <w:sz w:val="42"/>
          <w:szCs w:val="42"/>
        </w:rPr>
      </w:pPr>
      <w:r w:rsidRPr="00D97D7E">
        <w:rPr>
          <w:rFonts w:eastAsia="方正小标宋_GBK"/>
          <w:kern w:val="0"/>
          <w:sz w:val="42"/>
          <w:szCs w:val="42"/>
        </w:rPr>
        <w:t>湖南省工程研究中心组建方案编写提纲</w:t>
      </w:r>
    </w:p>
    <w:p w:rsidR="00BB1F6B" w:rsidRPr="00D97D7E" w:rsidRDefault="00BB1F6B" w:rsidP="00BB1F6B">
      <w:pPr>
        <w:spacing w:line="596" w:lineRule="exact"/>
        <w:ind w:firstLineChars="200" w:firstLine="840"/>
        <w:jc w:val="center"/>
        <w:rPr>
          <w:rFonts w:eastAsia="方正小标宋_GBK"/>
          <w:sz w:val="42"/>
          <w:szCs w:val="42"/>
        </w:rPr>
      </w:pP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一、工程中心组建方案摘要（</w:t>
      </w:r>
      <w:r w:rsidRPr="00D97D7E">
        <w:rPr>
          <w:rFonts w:eastAsia="黑体"/>
          <w:sz w:val="32"/>
          <w:szCs w:val="32"/>
        </w:rPr>
        <w:t>2500</w:t>
      </w:r>
      <w:r w:rsidRPr="00D97D7E">
        <w:rPr>
          <w:rFonts w:eastAsia="黑体"/>
          <w:sz w:val="32"/>
          <w:szCs w:val="32"/>
        </w:rPr>
        <w:t>字左右）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、项目名称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、组建单位法人及自然人情况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、经营战略与经营计划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、建设内容、规模、方案和地点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5</w:t>
      </w:r>
      <w:r w:rsidRPr="00D97D7E">
        <w:rPr>
          <w:rFonts w:eastAsia="仿宋_GB2312"/>
          <w:sz w:val="32"/>
          <w:szCs w:val="32"/>
        </w:rPr>
        <w:t>、主要建设条件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6</w:t>
      </w:r>
      <w:r w:rsidRPr="00D97D7E">
        <w:rPr>
          <w:rFonts w:eastAsia="仿宋_GB2312"/>
          <w:sz w:val="32"/>
          <w:szCs w:val="32"/>
        </w:rPr>
        <w:t>、项目总投资、投资构成及资金筹措方案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7</w:t>
      </w:r>
      <w:r w:rsidRPr="00D97D7E">
        <w:rPr>
          <w:rFonts w:eastAsia="仿宋_GB2312"/>
          <w:sz w:val="32"/>
          <w:szCs w:val="32"/>
        </w:rPr>
        <w:t>、经济分析与主要技术经济指标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二、工程中心建设背景及必要性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、本领域在国民经济建设中的地位与作用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、国内、外技术发展状况、产业发展状况与市场分析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、本领域当前急待解决的关键技术问题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、本领域成果转化与产业化存在的主要问题及原因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5</w:t>
      </w:r>
      <w:r w:rsidRPr="00D97D7E">
        <w:rPr>
          <w:rFonts w:eastAsia="仿宋_GB2312"/>
          <w:sz w:val="32"/>
          <w:szCs w:val="32"/>
        </w:rPr>
        <w:t>、建设工程中心的意义与作用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三、申报单位概况和建设条件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、申报单位及各参建单位概况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、拟工程化、产业化的重要科研成果及其水平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、组建单位提供的配套与支撑条件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lastRenderedPageBreak/>
        <w:t>四、主要任务与目标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、工程中心的主要发展方向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、工程中心的主要任务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、工程中心的发展战略与经营思路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、工程中心拟产业化的重要科研成果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5</w:t>
      </w:r>
      <w:r w:rsidRPr="00D97D7E">
        <w:rPr>
          <w:rFonts w:eastAsia="仿宋_GB2312"/>
          <w:sz w:val="32"/>
          <w:szCs w:val="32"/>
        </w:rPr>
        <w:t>、工程中心的近期和中期目标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五、组织机构、管理与运行机制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、工程中心建设项目法人组建方案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、工程中心的机构设置与职责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、主要技术带头人、管理人员及技术队伍情况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、工程中心的运行机制和激励机制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六、建设方案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、建设内容、建设规模、建设地点与环境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、技术方案、设备方案和工程方案及其合理性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、总图布置与公用辅助工程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、原材料、动力、供水等配套及外部协作条件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5</w:t>
      </w:r>
      <w:r w:rsidRPr="00D97D7E">
        <w:rPr>
          <w:rFonts w:eastAsia="仿宋_GB2312"/>
          <w:sz w:val="32"/>
          <w:szCs w:val="32"/>
        </w:rPr>
        <w:t>、科研开发的主要技术、工艺设计方案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6</w:t>
      </w:r>
      <w:r w:rsidRPr="00D97D7E">
        <w:rPr>
          <w:rFonts w:eastAsia="仿宋_GB2312"/>
          <w:sz w:val="32"/>
          <w:szCs w:val="32"/>
        </w:rPr>
        <w:t>、内部设施的功能及合理性分析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七、投资估算及融资方案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、项目总投资估算表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、建设投资估算（包括土建、设备、安装、工程建设其他费用、科研开发、预备费、建设期利息、资料、技术援助、培</w:t>
      </w:r>
      <w:r w:rsidRPr="00D97D7E">
        <w:rPr>
          <w:rFonts w:eastAsia="仿宋_GB2312"/>
          <w:sz w:val="32"/>
          <w:szCs w:val="32"/>
        </w:rPr>
        <w:lastRenderedPageBreak/>
        <w:t>训等）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、流动资金估算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、分年投资计划表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5</w:t>
      </w:r>
      <w:r w:rsidRPr="00D97D7E">
        <w:rPr>
          <w:rFonts w:eastAsia="仿宋_GB2312"/>
          <w:sz w:val="32"/>
          <w:szCs w:val="32"/>
        </w:rPr>
        <w:t>、项目资金筹措方案及其落实情况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八、经济和社会效益分析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九、项目风险分析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、技术风险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、市场风险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、管理和运营风险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、其它风险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十、其它需要说明的问题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十一、附件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、工程中心建设项目法人组建协议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、工程中心法人公司章程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、前期科技成果证明文件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、行业主管机构和市州发展改革委意见</w:t>
      </w:r>
    </w:p>
    <w:p w:rsidR="00BB1F6B" w:rsidRPr="00D97D7E" w:rsidRDefault="00BB1F6B" w:rsidP="00BB1F6B">
      <w:pPr>
        <w:spacing w:line="596" w:lineRule="exact"/>
        <w:ind w:firstLineChars="200" w:firstLine="640"/>
        <w:rPr>
          <w:rFonts w:eastAsia="仿宋_GB2312"/>
          <w:sz w:val="42"/>
          <w:szCs w:val="42"/>
        </w:rPr>
      </w:pPr>
      <w:r w:rsidRPr="00D97D7E">
        <w:rPr>
          <w:rFonts w:eastAsia="仿宋_GB2312"/>
          <w:sz w:val="32"/>
          <w:szCs w:val="32"/>
        </w:rPr>
        <w:t>5</w:t>
      </w:r>
      <w:r w:rsidRPr="00D97D7E">
        <w:rPr>
          <w:rFonts w:eastAsia="仿宋_GB2312"/>
          <w:sz w:val="32"/>
          <w:szCs w:val="32"/>
        </w:rPr>
        <w:t>、其它配套证明文件等</w:t>
      </w:r>
    </w:p>
    <w:p w:rsidR="00BB1F6B" w:rsidRPr="00D97D7E" w:rsidRDefault="00BB1F6B" w:rsidP="00BB1F6B"/>
    <w:p w:rsidR="008E7EA6" w:rsidRDefault="008E7EA6"/>
    <w:sectPr w:rsidR="008E7EA6" w:rsidSect="000E68B3">
      <w:footerReference w:type="even" r:id="rId6"/>
      <w:footerReference w:type="default" r:id="rId7"/>
      <w:pgSz w:w="11906" w:h="16838" w:code="9"/>
      <w:pgMar w:top="1871" w:right="1531" w:bottom="153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EA6" w:rsidRDefault="008E7EA6" w:rsidP="00BB1F6B">
      <w:r>
        <w:separator/>
      </w:r>
    </w:p>
  </w:endnote>
  <w:endnote w:type="continuationSeparator" w:id="1">
    <w:p w:rsidR="008E7EA6" w:rsidRDefault="008E7EA6" w:rsidP="00BB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198090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E68B3" w:rsidRPr="00D97D7E" w:rsidRDefault="008E7EA6" w:rsidP="000E68B3">
        <w:pPr>
          <w:pStyle w:val="a4"/>
          <w:ind w:firstLineChars="200" w:firstLine="360"/>
          <w:rPr>
            <w:sz w:val="28"/>
            <w:szCs w:val="28"/>
          </w:rPr>
        </w:pPr>
        <w:r w:rsidRPr="00D97D7E">
          <w:rPr>
            <w:sz w:val="28"/>
            <w:szCs w:val="28"/>
          </w:rPr>
          <w:t xml:space="preserve">— </w:t>
        </w:r>
        <w:r w:rsidRPr="00D97D7E">
          <w:rPr>
            <w:sz w:val="28"/>
            <w:szCs w:val="28"/>
          </w:rPr>
          <w:fldChar w:fldCharType="begin"/>
        </w:r>
        <w:r w:rsidRPr="00D97D7E">
          <w:rPr>
            <w:sz w:val="28"/>
            <w:szCs w:val="28"/>
          </w:rPr>
          <w:instrText>PAGE   \* MERGEFORMAT</w:instrText>
        </w:r>
        <w:r w:rsidRPr="00D97D7E">
          <w:rPr>
            <w:sz w:val="28"/>
            <w:szCs w:val="28"/>
          </w:rPr>
          <w:fldChar w:fldCharType="separate"/>
        </w:r>
        <w:r w:rsidRPr="00783277">
          <w:rPr>
            <w:noProof/>
            <w:sz w:val="28"/>
            <w:szCs w:val="28"/>
            <w:lang w:val="zh-CN"/>
          </w:rPr>
          <w:t>18</w:t>
        </w:r>
        <w:r w:rsidRPr="00D97D7E">
          <w:rPr>
            <w:sz w:val="28"/>
            <w:szCs w:val="28"/>
          </w:rPr>
          <w:fldChar w:fldCharType="end"/>
        </w:r>
        <w:r w:rsidRPr="00D97D7E">
          <w:rPr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914412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E68B3" w:rsidRPr="00D97D7E" w:rsidRDefault="008E7EA6" w:rsidP="000E68B3">
        <w:pPr>
          <w:pStyle w:val="a4"/>
          <w:ind w:right="360"/>
          <w:jc w:val="right"/>
          <w:rPr>
            <w:sz w:val="28"/>
            <w:szCs w:val="28"/>
          </w:rPr>
        </w:pPr>
        <w:r w:rsidRPr="00D97D7E">
          <w:rPr>
            <w:sz w:val="28"/>
            <w:szCs w:val="28"/>
          </w:rPr>
          <w:t xml:space="preserve">— </w:t>
        </w:r>
        <w:r w:rsidRPr="00D97D7E">
          <w:rPr>
            <w:sz w:val="28"/>
            <w:szCs w:val="28"/>
          </w:rPr>
          <w:fldChar w:fldCharType="begin"/>
        </w:r>
        <w:r w:rsidRPr="00D97D7E">
          <w:rPr>
            <w:sz w:val="28"/>
            <w:szCs w:val="28"/>
          </w:rPr>
          <w:instrText>PAGE   \* MERGEFORMAT</w:instrText>
        </w:r>
        <w:r w:rsidRPr="00D97D7E">
          <w:rPr>
            <w:sz w:val="28"/>
            <w:szCs w:val="28"/>
          </w:rPr>
          <w:fldChar w:fldCharType="separate"/>
        </w:r>
        <w:r w:rsidR="00BB1F6B" w:rsidRPr="00BB1F6B">
          <w:rPr>
            <w:noProof/>
            <w:sz w:val="28"/>
            <w:szCs w:val="28"/>
            <w:lang w:val="zh-CN"/>
          </w:rPr>
          <w:t>3</w:t>
        </w:r>
        <w:r w:rsidRPr="00D97D7E">
          <w:rPr>
            <w:sz w:val="28"/>
            <w:szCs w:val="28"/>
          </w:rPr>
          <w:fldChar w:fldCharType="end"/>
        </w:r>
        <w:r w:rsidRPr="00D97D7E">
          <w:rPr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EA6" w:rsidRDefault="008E7EA6" w:rsidP="00BB1F6B">
      <w:r>
        <w:separator/>
      </w:r>
    </w:p>
  </w:footnote>
  <w:footnote w:type="continuationSeparator" w:id="1">
    <w:p w:rsidR="008E7EA6" w:rsidRDefault="008E7EA6" w:rsidP="00BB1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F6B"/>
    <w:rsid w:val="008E7EA6"/>
    <w:rsid w:val="00BB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1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1F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F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F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751</Characters>
  <Application>Microsoft Office Word</Application>
  <DocSecurity>0</DocSecurity>
  <Lines>6</Lines>
  <Paragraphs>1</Paragraphs>
  <ScaleCrop>false</ScaleCrop>
  <Company>china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杨柳</dc:creator>
  <cp:keywords/>
  <dc:description/>
  <cp:lastModifiedBy>杨柳</cp:lastModifiedBy>
  <cp:revision>2</cp:revision>
  <dcterms:created xsi:type="dcterms:W3CDTF">2020-09-11T01:38:00Z</dcterms:created>
  <dcterms:modified xsi:type="dcterms:W3CDTF">2020-09-11T01:38:00Z</dcterms:modified>
</cp:coreProperties>
</file>